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38" w:rsidRDefault="003D0A38" w:rsidP="003D0A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0A38" w:rsidRPr="002132A1" w:rsidRDefault="002132A1" w:rsidP="003D0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Реестр</w:t>
      </w:r>
      <w:r w:rsidRPr="002132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0A38" w:rsidRPr="002132A1">
        <w:rPr>
          <w:rFonts w:ascii="Times New Roman" w:eastAsia="Calibri" w:hAnsi="Times New Roman" w:cs="Times New Roman"/>
          <w:b/>
          <w:sz w:val="28"/>
          <w:szCs w:val="28"/>
        </w:rPr>
        <w:t>заключенных концессионных соглашений</w:t>
      </w:r>
    </w:p>
    <w:p w:rsidR="003D0A38" w:rsidRDefault="003D0A38" w:rsidP="003D0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656"/>
        <w:gridCol w:w="1768"/>
        <w:gridCol w:w="1676"/>
        <w:gridCol w:w="1889"/>
        <w:gridCol w:w="1843"/>
        <w:gridCol w:w="850"/>
        <w:gridCol w:w="1134"/>
        <w:gridCol w:w="709"/>
        <w:gridCol w:w="1735"/>
        <w:gridCol w:w="1788"/>
      </w:tblGrid>
      <w:tr w:rsidR="003D0A38" w:rsidTr="009C38A9">
        <w:trPr>
          <w:trHeight w:val="358"/>
          <w:jc w:val="center"/>
        </w:trPr>
        <w:tc>
          <w:tcPr>
            <w:tcW w:w="540" w:type="dxa"/>
            <w:vMerge w:val="restart"/>
            <w:vAlign w:val="center"/>
          </w:tcPr>
          <w:p w:rsidR="003D0A38" w:rsidRPr="003D0A38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8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656" w:type="dxa"/>
            <w:vMerge w:val="restart"/>
            <w:vAlign w:val="center"/>
          </w:tcPr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заключенного соглашения</w:t>
            </w:r>
          </w:p>
        </w:tc>
        <w:tc>
          <w:tcPr>
            <w:tcW w:w="3444" w:type="dxa"/>
            <w:gridSpan w:val="2"/>
            <w:vAlign w:val="center"/>
          </w:tcPr>
          <w:p w:rsidR="003D0A38" w:rsidRPr="00415824" w:rsidRDefault="00906B95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Стороны</w:t>
            </w:r>
            <w:r w:rsidR="003D0A38" w:rsidRPr="004158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соглашения</w:t>
            </w:r>
          </w:p>
        </w:tc>
        <w:tc>
          <w:tcPr>
            <w:tcW w:w="1889" w:type="dxa"/>
            <w:vMerge w:val="restart"/>
            <w:vAlign w:val="center"/>
          </w:tcPr>
          <w:p w:rsidR="003D0A38" w:rsidRDefault="003D0A38" w:rsidP="00310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38" w:rsidRDefault="003D0A38" w:rsidP="00310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vMerge w:val="restart"/>
            <w:vAlign w:val="center"/>
          </w:tcPr>
          <w:p w:rsidR="00E345E0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</w:t>
            </w:r>
            <w:r w:rsidRPr="00415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создание/</w:t>
            </w:r>
          </w:p>
          <w:p w:rsidR="006851AE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реконструкцию</w:t>
            </w:r>
            <w:r w:rsidRPr="00415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D0A38" w:rsidRPr="00415824" w:rsidRDefault="006851AE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="003D0A38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693" w:type="dxa"/>
            <w:gridSpan w:val="3"/>
            <w:vAlign w:val="center"/>
          </w:tcPr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AE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соглашения</w:t>
            </w:r>
          </w:p>
        </w:tc>
        <w:tc>
          <w:tcPr>
            <w:tcW w:w="1735" w:type="dxa"/>
            <w:vMerge w:val="restart"/>
            <w:vAlign w:val="center"/>
          </w:tcPr>
          <w:p w:rsidR="003D0A38" w:rsidRPr="006851AE" w:rsidRDefault="005C7576" w:rsidP="00310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AE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  <w:r w:rsidR="003D0A38" w:rsidRPr="006851AE">
              <w:rPr>
                <w:rFonts w:ascii="Times New Roman" w:eastAsia="Calibri" w:hAnsi="Times New Roman" w:cs="Times New Roman"/>
                <w:sz w:val="24"/>
                <w:szCs w:val="24"/>
              </w:rPr>
              <w:t>ий статус</w:t>
            </w:r>
          </w:p>
          <w:p w:rsidR="003D0A38" w:rsidRPr="00415824" w:rsidRDefault="003D0A38" w:rsidP="00310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A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соглашения</w:t>
            </w:r>
          </w:p>
        </w:tc>
        <w:tc>
          <w:tcPr>
            <w:tcW w:w="1788" w:type="dxa"/>
            <w:vMerge w:val="restart"/>
            <w:vAlign w:val="center"/>
          </w:tcPr>
          <w:p w:rsidR="003D0A38" w:rsidRDefault="003D0A38" w:rsidP="00310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38" w:rsidRPr="00AB137A" w:rsidRDefault="003D0A38" w:rsidP="003104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Сфера</w:t>
            </w:r>
          </w:p>
        </w:tc>
      </w:tr>
      <w:tr w:rsidR="003D0A38" w:rsidTr="009C38A9">
        <w:trPr>
          <w:cantSplit/>
          <w:trHeight w:val="1655"/>
          <w:jc w:val="center"/>
        </w:trPr>
        <w:tc>
          <w:tcPr>
            <w:tcW w:w="540" w:type="dxa"/>
            <w:vMerge/>
            <w:vAlign w:val="center"/>
          </w:tcPr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D0A38" w:rsidRPr="006851AE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851AE">
              <w:rPr>
                <w:rFonts w:ascii="Times New Roman" w:eastAsia="Calibri" w:hAnsi="Times New Roman" w:cs="Times New Roman"/>
                <w:sz w:val="24"/>
                <w:szCs w:val="24"/>
              </w:rPr>
              <w:t>онцедент</w:t>
            </w:r>
            <w:proofErr w:type="spellEnd"/>
          </w:p>
        </w:tc>
        <w:tc>
          <w:tcPr>
            <w:tcW w:w="1676" w:type="dxa"/>
            <w:vAlign w:val="center"/>
          </w:tcPr>
          <w:p w:rsidR="003D0A38" w:rsidRPr="006851AE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851AE">
              <w:rPr>
                <w:rFonts w:ascii="Times New Roman" w:eastAsia="Calibri" w:hAnsi="Times New Roman" w:cs="Times New Roman"/>
                <w:sz w:val="24"/>
                <w:szCs w:val="24"/>
              </w:rPr>
              <w:t>онцессионер</w:t>
            </w:r>
          </w:p>
        </w:tc>
        <w:tc>
          <w:tcPr>
            <w:tcW w:w="1889" w:type="dxa"/>
            <w:vMerge/>
          </w:tcPr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D0A38" w:rsidRPr="00415824" w:rsidRDefault="003D0A38" w:rsidP="006B659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extDirection w:val="btLr"/>
            <w:vAlign w:val="center"/>
          </w:tcPr>
          <w:p w:rsidR="003D0A38" w:rsidRPr="00415824" w:rsidRDefault="003D0A38" w:rsidP="006B659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709" w:type="dxa"/>
            <w:textDirection w:val="btLr"/>
            <w:vAlign w:val="center"/>
          </w:tcPr>
          <w:p w:rsidR="003D0A38" w:rsidRPr="00415824" w:rsidRDefault="003D0A38" w:rsidP="00AB65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5" w:type="dxa"/>
            <w:vMerge/>
            <w:vAlign w:val="center"/>
          </w:tcPr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3D0A38" w:rsidRPr="00415824" w:rsidRDefault="003D0A38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A38" w:rsidTr="009D7FB4">
        <w:trPr>
          <w:trHeight w:val="2246"/>
          <w:jc w:val="center"/>
        </w:trPr>
        <w:tc>
          <w:tcPr>
            <w:tcW w:w="540" w:type="dxa"/>
            <w:vAlign w:val="center"/>
          </w:tcPr>
          <w:p w:rsidR="003D0A38" w:rsidRPr="009C38A9" w:rsidRDefault="003104C6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F55FB7" w:rsidRPr="00F55FB7" w:rsidRDefault="00F55FB7" w:rsidP="00F5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FB7">
              <w:rPr>
                <w:rFonts w:ascii="Times New Roman" w:eastAsia="Calibri" w:hAnsi="Times New Roman" w:cs="Times New Roman"/>
                <w:sz w:val="24"/>
                <w:szCs w:val="24"/>
              </w:rPr>
              <w:t>14.10.2016</w:t>
            </w:r>
          </w:p>
          <w:p w:rsidR="003D0A38" w:rsidRPr="00F55FB7" w:rsidRDefault="00AC38D1" w:rsidP="00F5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б/н </w:t>
            </w:r>
          </w:p>
        </w:tc>
        <w:tc>
          <w:tcPr>
            <w:tcW w:w="1768" w:type="dxa"/>
            <w:vAlign w:val="center"/>
          </w:tcPr>
          <w:p w:rsidR="003D0A38" w:rsidRPr="00AB655B" w:rsidRDefault="0066165B" w:rsidP="00AB655B">
            <w:pPr>
              <w:ind w:left="-182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55B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транспорта и развития до</w:t>
            </w:r>
            <w:r w:rsidR="005C7576" w:rsidRPr="00AB655B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AB655B">
              <w:rPr>
                <w:rFonts w:ascii="Times New Roman" w:eastAsia="Calibri" w:hAnsi="Times New Roman" w:cs="Times New Roman"/>
                <w:sz w:val="24"/>
                <w:szCs w:val="24"/>
              </w:rPr>
              <w:t>жно-</w:t>
            </w:r>
            <w:r w:rsidR="00861408" w:rsidRPr="00AB655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транспортной инфраструкту</w:t>
            </w:r>
            <w:r w:rsidR="00906B95" w:rsidRPr="00AB655B">
              <w:rPr>
                <w:rFonts w:ascii="Times New Roman" w:eastAsia="Calibri" w:hAnsi="Times New Roman" w:cs="Times New Roman"/>
                <w:sz w:val="24"/>
                <w:szCs w:val="24"/>
              </w:rPr>
              <w:t>ры го</w:t>
            </w:r>
            <w:r w:rsidR="00861408" w:rsidRPr="00AB655B">
              <w:rPr>
                <w:rFonts w:ascii="Times New Roman" w:eastAsia="Calibri" w:hAnsi="Times New Roman" w:cs="Times New Roman"/>
                <w:sz w:val="24"/>
                <w:szCs w:val="24"/>
              </w:rPr>
              <w:t>рода Севастополя</w:t>
            </w:r>
          </w:p>
        </w:tc>
        <w:tc>
          <w:tcPr>
            <w:tcW w:w="1676" w:type="dxa"/>
            <w:vAlign w:val="center"/>
          </w:tcPr>
          <w:p w:rsidR="003D0A38" w:rsidRPr="008B2AD6" w:rsidRDefault="008B2AD6" w:rsidP="008B2A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AD6">
              <w:rPr>
                <w:rFonts w:ascii="Times New Roman" w:eastAsia="Calibri" w:hAnsi="Times New Roman" w:cs="Times New Roman"/>
                <w:sz w:val="24"/>
                <w:szCs w:val="24"/>
              </w:rPr>
              <w:t>ООО «Безопасные дороги Севастополя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3D0A38" w:rsidRPr="006851AE" w:rsidRDefault="008B2AD6" w:rsidP="006143DE">
            <w:pPr>
              <w:ind w:left="-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598">
              <w:rPr>
                <w:rFonts w:ascii="Times New Roman" w:eastAsia="Calibri" w:hAnsi="Times New Roman" w:cs="Times New Roman"/>
                <w:sz w:val="24"/>
                <w:szCs w:val="24"/>
              </w:rPr>
              <w:t>Единый технологический комплекс элементов обустройства автомобильных доро</w:t>
            </w:r>
            <w:r w:rsidR="006851A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vAlign w:val="center"/>
          </w:tcPr>
          <w:p w:rsidR="003D0A38" w:rsidRPr="006851AE" w:rsidRDefault="00867A82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705 752,00</w:t>
            </w:r>
          </w:p>
        </w:tc>
        <w:tc>
          <w:tcPr>
            <w:tcW w:w="850" w:type="dxa"/>
            <w:vAlign w:val="center"/>
          </w:tcPr>
          <w:p w:rsidR="003D0A38" w:rsidRPr="006851AE" w:rsidRDefault="00990C4D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3D0A38" w:rsidRPr="006851AE" w:rsidRDefault="00990C4D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3D0A38" w:rsidRPr="006851AE" w:rsidRDefault="00990C4D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735" w:type="dxa"/>
            <w:vAlign w:val="center"/>
          </w:tcPr>
          <w:p w:rsidR="003D0A38" w:rsidRPr="00AE789C" w:rsidRDefault="00AC38D1" w:rsidP="00614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1788" w:type="dxa"/>
            <w:vAlign w:val="center"/>
          </w:tcPr>
          <w:p w:rsidR="003D0A38" w:rsidRPr="006851AE" w:rsidRDefault="00990C4D" w:rsidP="00614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</w:t>
            </w:r>
          </w:p>
        </w:tc>
      </w:tr>
      <w:tr w:rsidR="003D0A38" w:rsidTr="009D7FB4">
        <w:trPr>
          <w:jc w:val="center"/>
        </w:trPr>
        <w:tc>
          <w:tcPr>
            <w:tcW w:w="540" w:type="dxa"/>
            <w:vAlign w:val="center"/>
          </w:tcPr>
          <w:p w:rsidR="003D0A38" w:rsidRPr="009C38A9" w:rsidRDefault="00020185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3D0A38" w:rsidRPr="00F55FB7" w:rsidRDefault="00F55FB7" w:rsidP="00F55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FB7">
              <w:rPr>
                <w:rFonts w:ascii="Times New Roman" w:eastAsia="Calibri" w:hAnsi="Times New Roman" w:cs="Times New Roman"/>
                <w:sz w:val="24"/>
                <w:szCs w:val="24"/>
              </w:rPr>
              <w:t>05.12.2024 б/н</w:t>
            </w:r>
          </w:p>
        </w:tc>
        <w:tc>
          <w:tcPr>
            <w:tcW w:w="1768" w:type="dxa"/>
            <w:vAlign w:val="center"/>
          </w:tcPr>
          <w:p w:rsidR="003D0A38" w:rsidRPr="00020185" w:rsidRDefault="00020185" w:rsidP="00A1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85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городского хозяйства города Севастополя</w:t>
            </w:r>
          </w:p>
        </w:tc>
        <w:tc>
          <w:tcPr>
            <w:tcW w:w="1676" w:type="dxa"/>
            <w:vAlign w:val="center"/>
          </w:tcPr>
          <w:p w:rsidR="003D0A38" w:rsidRPr="00020185" w:rsidRDefault="00020185" w:rsidP="001010C6">
            <w:pPr>
              <w:ind w:left="-108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85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020185">
              <w:rPr>
                <w:rFonts w:ascii="Times New Roman" w:eastAsia="Calibri" w:hAnsi="Times New Roman" w:cs="Times New Roman"/>
                <w:sz w:val="24"/>
                <w:szCs w:val="24"/>
              </w:rPr>
              <w:t>Севэнерготех</w:t>
            </w:r>
            <w:proofErr w:type="spellEnd"/>
            <w:r w:rsidR="001010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889" w:type="dxa"/>
            <w:vAlign w:val="center"/>
          </w:tcPr>
          <w:p w:rsidR="003D0A38" w:rsidRPr="001010C6" w:rsidRDefault="00AC38D1" w:rsidP="00F430F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430F6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котельно</w:t>
            </w:r>
            <w:r w:rsidR="00F430F6" w:rsidRPr="00F430F6">
              <w:rPr>
                <w:rFonts w:ascii="Times New Roman" w:eastAsia="Calibri" w:hAnsi="Times New Roman" w:cs="Times New Roman"/>
                <w:sz w:val="24"/>
                <w:szCs w:val="24"/>
              </w:rPr>
              <w:t>го хозяйства</w:t>
            </w:r>
            <w:r w:rsidRPr="00F43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4CAC" w:rsidRPr="00F430F6">
              <w:rPr>
                <w:rFonts w:ascii="Times New Roman" w:eastAsia="Calibri" w:hAnsi="Times New Roman" w:cs="Times New Roman"/>
                <w:sz w:val="24"/>
                <w:szCs w:val="24"/>
              </w:rPr>
              <w:t>Севастопольск</w:t>
            </w:r>
            <w:r w:rsidR="00F430F6" w:rsidRPr="00F430F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DE4CAC" w:rsidRPr="00F43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ТЭЦ</w:t>
            </w:r>
          </w:p>
        </w:tc>
        <w:tc>
          <w:tcPr>
            <w:tcW w:w="1843" w:type="dxa"/>
            <w:vAlign w:val="center"/>
          </w:tcPr>
          <w:p w:rsidR="003D0A38" w:rsidRPr="00020185" w:rsidRDefault="00DE4CAC" w:rsidP="0002018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66 000,00</w:t>
            </w:r>
          </w:p>
        </w:tc>
        <w:tc>
          <w:tcPr>
            <w:tcW w:w="850" w:type="dxa"/>
            <w:vAlign w:val="center"/>
          </w:tcPr>
          <w:p w:rsidR="003D0A38" w:rsidRPr="00020185" w:rsidRDefault="00DE4CAC" w:rsidP="0002018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3D0A38" w:rsidRPr="00020185" w:rsidRDefault="00DE4CAC" w:rsidP="0002018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709" w:type="dxa"/>
            <w:vAlign w:val="center"/>
          </w:tcPr>
          <w:p w:rsidR="003D0A38" w:rsidRPr="00020185" w:rsidRDefault="00DE4CAC" w:rsidP="0002018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35" w:type="dxa"/>
            <w:vAlign w:val="center"/>
          </w:tcPr>
          <w:p w:rsidR="003D0A38" w:rsidRPr="00020185" w:rsidRDefault="00AC38D1" w:rsidP="00AC38D1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1788" w:type="dxa"/>
            <w:vAlign w:val="center"/>
          </w:tcPr>
          <w:p w:rsidR="003D0A38" w:rsidRPr="00020185" w:rsidRDefault="009C38A9" w:rsidP="0002018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Промышленная</w:t>
            </w:r>
          </w:p>
        </w:tc>
      </w:tr>
    </w:tbl>
    <w:p w:rsidR="003D0A38" w:rsidRDefault="003D0A38" w:rsidP="003D0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A38" w:rsidRDefault="003D0A38" w:rsidP="003D0A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048" w:rsidRDefault="00980048"/>
    <w:sectPr w:rsidR="00980048" w:rsidSect="003D0A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38"/>
    <w:rsid w:val="00020185"/>
    <w:rsid w:val="001010C6"/>
    <w:rsid w:val="002132A1"/>
    <w:rsid w:val="003104C6"/>
    <w:rsid w:val="003D0A38"/>
    <w:rsid w:val="005C7576"/>
    <w:rsid w:val="006143DE"/>
    <w:rsid w:val="0066165B"/>
    <w:rsid w:val="006851AE"/>
    <w:rsid w:val="006B6598"/>
    <w:rsid w:val="00741B34"/>
    <w:rsid w:val="00861408"/>
    <w:rsid w:val="00867A82"/>
    <w:rsid w:val="008B2AD6"/>
    <w:rsid w:val="00906B95"/>
    <w:rsid w:val="00980048"/>
    <w:rsid w:val="00990C4D"/>
    <w:rsid w:val="009C38A9"/>
    <w:rsid w:val="009D7FB4"/>
    <w:rsid w:val="00AB655B"/>
    <w:rsid w:val="00AC38D1"/>
    <w:rsid w:val="00AE789C"/>
    <w:rsid w:val="00DE4CAC"/>
    <w:rsid w:val="00E345E0"/>
    <w:rsid w:val="00F430F6"/>
    <w:rsid w:val="00F5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A3B2D-603F-4299-9B86-13494BD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0B99-79BD-4C00-A560-78B9A589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2025-02-10T11:39:00Z</cp:lastPrinted>
  <dcterms:created xsi:type="dcterms:W3CDTF">2025-02-06T14:46:00Z</dcterms:created>
  <dcterms:modified xsi:type="dcterms:W3CDTF">2025-02-10T12:09:00Z</dcterms:modified>
</cp:coreProperties>
</file>