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EC43CF">
        <w:rPr>
          <w:rFonts w:ascii="Times New Roman" w:hAnsi="Times New Roman" w:cs="Times New Roman"/>
          <w:sz w:val="28"/>
          <w:szCs w:val="28"/>
        </w:rPr>
        <w:t>Форма инвестиционной декларации</w:t>
      </w:r>
    </w:p>
    <w:p w:rsidR="00EC43CF" w:rsidRPr="00EC43CF" w:rsidRDefault="00EC43CF">
      <w:pPr>
        <w:spacing w:after="1"/>
        <w:rPr>
          <w:rFonts w:ascii="Times New Roman" w:hAnsi="Times New Roman"/>
          <w:sz w:val="28"/>
          <w:szCs w:val="28"/>
        </w:rPr>
      </w:pP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Содержит следующую информацию: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 Наименование лица, представляющего в высший исполнительный орган государственной власти Республики Крым или высший исполнительный орган государственной власти города федерального значения Севастополя инвестиционную декларацию (далее - заявитель):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заявителя (для юридических </w:t>
      </w:r>
      <w:proofErr w:type="gramStart"/>
      <w:r w:rsidRPr="00EC43CF">
        <w:rPr>
          <w:rFonts w:ascii="Times New Roman" w:hAnsi="Times New Roman" w:cs="Times New Roman"/>
          <w:sz w:val="28"/>
          <w:szCs w:val="28"/>
        </w:rPr>
        <w:t>лиц)/</w:t>
      </w:r>
      <w:proofErr w:type="gramEnd"/>
      <w:r w:rsidRPr="00EC43CF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заявителя, дата и место рождения, пол, реквизиты основного документа, удостоверяющего личность гражданина Российской Федерации на территории Российской Федерации (для индивидуального предпринимателя).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 Полное и сокращенное наименование инвестиционного проекта.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 Дата составления инвестиционной декларации. &lt;1&gt;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&lt;1&gt; Инвестиционная декларация должна быть составлена не более чем за три месяца до даты представления в высший исполнительный орган государственной власти Республики Крым или высший исполнительный орган государственной власти города федерального значения Севастополя соответственно.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4. Предупреждение о конфиденциальности следующего содержания: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"Настоящая инвестиционная декларация представляется на рассмотрение на конфиденциальной основе для принятия решения о заключении договора об условиях деятельности в свободной экономической зоне и не может быть использована для каких-либо иных целей. Принимая на рассмотрение данную инвестиционную декларацию, получатель берет на себя ответственность за обеспечение конфиденциальности сведений, приведенных в инвестиционной декларации.".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I. Резюме проекта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1.1. Цель инвестиционного проекта с указанием краткого описания инвестиционного проекта.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1.2. Виды деятельности, осуществляемые в рамках реализации </w:t>
      </w:r>
      <w:r w:rsidRPr="00EC43CF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инвестиционного проекта с учетом требований, установленных Федеральным </w:t>
      </w:r>
      <w:hyperlink r:id="rId6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от 29 ноября 2014 г.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 (Собрание законодательства Российской Федерации, 2014, N 48, ст. 6658; 2018, N 53, ст. 8411) (далее - Закон N 377-ФЗ), с указанием </w:t>
      </w:r>
      <w:hyperlink r:id="rId7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&lt;2&gt;.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&lt;2&gt; Указываются только виды деятельности, которые будут осуществляться в рамках реализации инвестиционного проекта и соответствовать его цели. Указание заявителем иных видов деятельности не допускается.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1.3. Информация о наличии у заявителя категории субъекта малого или среднего предпринимательства (МСП) (в форме таблицы с показателями: суммарной доли участия в уставном капитале организации Российской Федерации, субъектов Российской Федерации, муниципальных образований, иностранных, общественных, религиозных организаций, фондов; средней численности работников за предшествующий календарный год; выручки от реализации товаров (работ, услуг) без учета налога на добавленную стоимость за предшествующий год) в соответствии с требованиями Федерального </w:t>
      </w:r>
      <w:hyperlink r:id="rId8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3947). &lt;3&gt;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3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43CF">
        <w:rPr>
          <w:rFonts w:ascii="Times New Roman" w:hAnsi="Times New Roman" w:cs="Times New Roman"/>
          <w:sz w:val="28"/>
          <w:szCs w:val="28"/>
        </w:rPr>
        <w:t xml:space="preserve"> случае если заявитель является вновь созданным юридическим лицом, либо вновь зарегистрированным индивидуальным предпринимателем информация о наличии категории МСП определяется в соответствии с </w:t>
      </w:r>
      <w:hyperlink r:id="rId10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4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N 209-ФЗ "О развитии малого и среднего предпринимательства в Российской Федерации".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1.4. Технико-экономическое обоснование инвестиционного проекта, в том числе показатели эффективности реализации инвестиционного проекта (основные финансовые показатели доходности и окупаемости, информация о предполагаемых налоговых отчислениях в бюджеты всех уровней).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1.5. Информация о рабочих местах, планируемых к созданию в рамках реализации инвестиционного проекта: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1.5.1. Количество планируемых для создания рабочих мест, в том числе в первые три года реализации инвестиционного проекта, и размер средней заработной платы.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lastRenderedPageBreak/>
        <w:t>1.5.2. График создания новых рабочих мест в первые три года реализации инвестиционного проекта &lt;4&gt;.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&lt;4&gt; Заполняется в свободной форме.</w:t>
      </w: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 w:rsidP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1.6. Предполагаемая потребность в специалистах с указанием специализации и квалификации, а также информации о наличии плана мероприятий по их привлечению.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1.7. Прогноз инвестиционных затрат: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1.7.1. Общий объем капитальных вложений, планируемый в рамках инвестиционного проекта и предусматривающий, в частности, объем капитальных вложений в первые три года с даты заключения договора об условиях деятельности в свободной экономической зоне.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1.7.2. График осуществления ежегодного объема капитальных вложений, в том числе в первые три года реализации инвестиционного проекта, руб. (таблица 1 приложения к настоящей форме инвестиционной декларации) &lt;5&gt;.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C43CF" w:rsidRPr="00EC43CF" w:rsidRDefault="00EC43CF" w:rsidP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&lt;5&gt; При формировании графика осуществления ежегодного объема капитальных вложений в первые три года реализации инвестиционного проекта должно соблюдаться условие, предусмотренное </w:t>
      </w:r>
      <w:hyperlink r:id="rId11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частью 3.1 статьи 13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Закона N 377-ФЗ.</w:t>
      </w: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1.7.3. Прогноз инвестиционных затрат, за исключением капитальных вложений, руб. (</w:t>
      </w:r>
      <w:hyperlink w:anchor="P283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таблица 2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приложения к настоящей форме инвестиционной декларации).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1.8. Реализация инвестиционного проекта на территории Республики Крым или территории города федерального значения Севастополя: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а) информация о наличии либо отсутствии прав на земельный(</w:t>
      </w:r>
      <w:proofErr w:type="spellStart"/>
      <w:r w:rsidRPr="00EC43C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C43CF">
        <w:rPr>
          <w:rFonts w:ascii="Times New Roman" w:hAnsi="Times New Roman" w:cs="Times New Roman"/>
          <w:sz w:val="28"/>
          <w:szCs w:val="28"/>
        </w:rPr>
        <w:t>) участок(и), необходимый(</w:t>
      </w:r>
      <w:proofErr w:type="spellStart"/>
      <w:r w:rsidRPr="00EC43C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C43CF">
        <w:rPr>
          <w:rFonts w:ascii="Times New Roman" w:hAnsi="Times New Roman" w:cs="Times New Roman"/>
          <w:sz w:val="28"/>
          <w:szCs w:val="28"/>
        </w:rPr>
        <w:t>) для реализации инвестиционного проекта, с указанием его (их) местоположения и площади;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б) информация о наличии либо отсутствии прав на объект(ы) недвижимости, необходимые для реализации инвестиционного проекта, с указанием его (их) местоположения и площади;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в) информация о наличии либо отсутствии инфраструктурного обеспечения инвестиционного проекта (электроэнергия, водоснабжение, теплоснабжение, газоснабжение, подъездные пути и другое).</w:t>
      </w:r>
    </w:p>
    <w:p w:rsidR="00EC43CF" w:rsidRPr="00EC43CF" w:rsidRDefault="00EC43CF" w:rsidP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1.9. Источники финансирования инвестиционного проекта.</w:t>
      </w: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lastRenderedPageBreak/>
        <w:t>1.10. Срок реализации инвестиционного проекта.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1.11. Планируемые этапы реализации инвестиционного проекта (с кратким описанием).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1.12. График получения предусмотренных нормативными правовыми актами заключений, согласований и (или) разрешений уполномоченных органов (в случае, если реализация инвестиционного проекта связана с необходимостью проектирования, строительства и (или) реконструкции объектов капитального строительства, для осуществления которых требуется получение указанных заключений, согласований и (или) разрешений) &lt;6&gt;.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C43CF" w:rsidRPr="00EC43CF" w:rsidRDefault="00EC43CF" w:rsidP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&lt;6&gt; Заполняется в свободной форме.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II. Общие сведения о заявителе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2.1. Наименование заявителя: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заявителя (для юридических </w:t>
      </w:r>
      <w:proofErr w:type="gramStart"/>
      <w:r w:rsidRPr="00EC43CF">
        <w:rPr>
          <w:rFonts w:ascii="Times New Roman" w:hAnsi="Times New Roman" w:cs="Times New Roman"/>
          <w:sz w:val="28"/>
          <w:szCs w:val="28"/>
        </w:rPr>
        <w:t>лиц)/</w:t>
      </w:r>
      <w:proofErr w:type="gramEnd"/>
      <w:r w:rsidRPr="00EC43CF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заявителя, дата и место рождения, пол, реквизиты основного документа, удостоверяющего личность гражданина Российской Федерации на территории Российской Федерации (для индивидуального предпринимателя).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2.2. Дата государственной регистрации заявителя в качестве юридического лица (индивидуального предпринимателя), дата и номер записи о государственной регистрации заявителя, наименование регистрирующего органа.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2.3. Место нахождения заявителя (адрес места жительства индивидуального предпринимателя).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2.4. Дата и номер государственной регистрации устава заявителя (для юридических лиц), дата и номер записи в ЕГРИП (для индивидуальных предпринимателей).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2.5. ОГРН, ИНН/КПП (для юридических лиц); ОГРНИП, ИНН (для индивидуальных предпринимателей).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2.6. Контакты: почтовый адрес, телефон, факс, адрес электронной почты (при наличии), сайт в информационно-телекоммуникационной сети "Интернет" (при наличии).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2.7. Организационная структура управления заявителя, краткое описание подразделений. &lt;7&gt;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Не заполняется субъектами МСП, индивидуальными предпринимателями.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 w:rsidP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2.7(1). Информация о штатной численности работников заявителя.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2.7(2). Информация о налоговых отчислениях заявителя в бюджеты всех уровней за предшествующий календарный год.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2.8. Информация о наличии либо отсутствии у заявителя зарегистрированных в установленном порядке прав на объекты интеллектуальной собственности, в том числе в виде нематериальных активов.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2.9. Информация о наличии либо отсутствии у заявителя лицензий на осуществление деятельности.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 w:rsidP="00EC43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III. Технический план инвестиционного проекта &lt;8&gt;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Пункты настоящего раздела обязательны для заполнения заявителем начиная с 1 января 2017 года. До указанной даты - на усмотрение заявителя.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3.1. Описание производственно-технологических процессов. Основные технические параметры и стадии производства.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3.2. Место реализации проекта (с обоснованием выбора) и (или) строительной площадки, их особенности (обеспеченность транспортной, инженерной, инновационной, социальной инфраструктурой; наличие строительно-монтажных и вспомогательных ремонтных организаций; наличие и состояние производственных площадей и другое).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3.3. Сведения о земельных участках, предполагаемых к использованию при реализации инвестиционного проекта.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3.3.1. Кадастровый (условный) либо инвентаризационный номер земельного участка.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3.3.2. Местоположение.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3.3.3. Категория земель.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3.3.4. Вид разрешенного использования.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3.3.5. Площадь.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3.3.6. Информация о собственнике земельного участка либо других лицах, владеющих и пользующихся земельным участком (не являющихся собственниками земельного участка).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lastRenderedPageBreak/>
        <w:t>3.3.7. Сведения об обременениях земельного участка.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3.3.8. Информация, подтверждающая возможность предоставления заявителю необходимого земельного участка, а также факт обращения заявителя к собственнику земельного участка либо законному владельцу.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3.3.9. Обоснование необходимости предоставления заявителю земельного участка в заявленной площади в аренду без проведения торгов для реализации инвестиционного проекта.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 Сведения об объектах недвижимости, предполагаемых к использованию при реализации инвестиционного проекта.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3.4.1. Перечень объектов недвижимости.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3.4.2. Вид (название) объекта недвижимости.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3.4.3. Местоположение.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3.4.4. Назначение объекта.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3.4.5. Кадастровый (условный) либо инвентаризационный номер земельного участка, на котором располагается объект.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3.4.6. Правообладатель объекта.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3.4.7. Сведения об обременениях объекта недвижимости.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3.4.8. Техническое описание объекта.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3.4.9. Подключение к сетям инженерно-технического обеспечения объекта.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3.4.9.1. Фактическое состояние инженерно-технического обеспечения объекта (в качестве приложения к настоящей инвестиционной декларации представить подтверждение наличия инфраструктурного обеспечения инвестиционного проекта (электроэнергия, водоснабжение, теплоснабжение, газоснабжение, подъездные пути и прочее)).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3.4.9.2. Необходимые мощности для реализации инвестиционного проекта (в качестве приложения к настоящей инвестиционной декларации представить подтверждение уровня проектной мощности инфраструктурного обеспечения, технические условия).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3.5. Описание необходимой для реализации инвестиционного проекта инфраструктуры (внешней и внутренней).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3.6. Сведения о производственном, технологическом и ином оборудовании с указанием технических характеристик и потребностей в инфраструктуре, а также материальных ресурсах, необходимых для реализации инвестиционного проекта. Требования к оборудованию и качеству применяемых материалов.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lastRenderedPageBreak/>
        <w:t>3.7. Сведения о степени готовности заявителя к началу реализации инвестиционного проекта (наличие оборудования, опытных образцов, технической документации, лицензий на производство, патентов, наличие предварительных договоренностей и (или) соглашений о намерениях с поставщиками и подрядчиками на осуществление строительных работ и поставку оборудования).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3.8. Объем производства заявителя за пять последних лет с выделением основных видов (типов) продукции (товаров, работ, услуг). Предполагаемый объем производства заявителя на пять лет. В случае если заявитель осуществляет деятельность менее пяти лет, следует указывать данные с момента начала осуществления деятельности.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3.9. Основные и планируемые поставщики, подрядчики: наименование организации (фамилия, имя, отчество (последнее - при наличии) индивидуального предпринимателя), место нахождения организации (адрес места жительства индивидуального предпринимателя), описание поставляемой продукции, степень участия в проектах, срок сотрудничества (при наличии).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3.10. Основные и планируемые покупатели, заказчики: наименование организации (фамилия, имя, отчество (последнее - при наличии) индивидуального предпринимателя), место нахождения организации (адрес места жительства индивидуального предпринимателя), доля организации (индивидуального предпринимателя) в общем объеме продаж, срок сотрудничества (при наличии).</w:t>
      </w:r>
    </w:p>
    <w:p w:rsidR="00EC43CF" w:rsidRPr="00EC43CF" w:rsidRDefault="00EC43CF" w:rsidP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3.11. Перечень рабочих мест физических лиц, занятых в реализации инвестиционного проекта в свободной экономической зоне, с указанием квалификации производственного, инженерно-технического и иного персонала.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3.12. Сведения о локализации производства продукции и использовании отечественного сырья, материалов и комплектующих при реализации инвестиционного проекта &lt;9&gt;.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&lt;9&gt; Локализация производства продукции и использование отечественного сырья, материалов и комплектующих - полное или частичное размещение производства товара и (или) его комплектующих на территории Республики Крым или г. Севастополя, которые ранее импортировались или поставка которых не осуществлялась.</w:t>
      </w: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4. Подтверждение полноты и достоверности указанных сведений следующего содержания: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"Полноту и достоверность сведений, содержащихся в инвестиционной декларации, а также возможность достижения целей инвестиционного проекта </w:t>
      </w:r>
      <w:r w:rsidRPr="00EC43CF">
        <w:rPr>
          <w:rFonts w:ascii="Times New Roman" w:hAnsi="Times New Roman" w:cs="Times New Roman"/>
          <w:sz w:val="28"/>
          <w:szCs w:val="28"/>
        </w:rPr>
        <w:lastRenderedPageBreak/>
        <w:t>подтверждаю.".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         ______________</w:t>
      </w:r>
    </w:p>
    <w:p w:rsidR="00EC43CF" w:rsidRPr="00EC43CF" w:rsidRDefault="00EC4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    (фамилия, имя, отчество (при наличии) </w:t>
      </w:r>
      <w:proofErr w:type="gramStart"/>
      <w:r w:rsidRPr="00EC43CF">
        <w:rPr>
          <w:rFonts w:ascii="Times New Roman" w:hAnsi="Times New Roman" w:cs="Times New Roman"/>
          <w:sz w:val="28"/>
          <w:szCs w:val="28"/>
        </w:rPr>
        <w:t xml:space="preserve">заявителя)   </w:t>
      </w:r>
      <w:proofErr w:type="gramEnd"/>
      <w:r w:rsidRPr="00EC4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C43CF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EC43CF" w:rsidRPr="00EC43CF" w:rsidRDefault="00EC4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    "__" ______________ 20__ г.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Инвестиционная декларация подготавливается в печатной (оригинал и копия) и электронной форме.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769" w:rsidRDefault="00055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769" w:rsidRPr="00EC43CF" w:rsidRDefault="00055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rPr>
          <w:rFonts w:ascii="Times New Roman" w:hAnsi="Times New Roman"/>
          <w:sz w:val="28"/>
          <w:szCs w:val="28"/>
        </w:rPr>
      </w:pPr>
      <w:bookmarkStart w:id="1" w:name="P196"/>
      <w:bookmarkEnd w:id="1"/>
    </w:p>
    <w:p w:rsidR="00055769" w:rsidRDefault="00055769">
      <w:pPr>
        <w:rPr>
          <w:rFonts w:ascii="Times New Roman" w:hAnsi="Times New Roman"/>
          <w:sz w:val="28"/>
          <w:szCs w:val="28"/>
        </w:rPr>
      </w:pPr>
    </w:p>
    <w:p w:rsidR="00055769" w:rsidRPr="00EC43CF" w:rsidRDefault="00055769">
      <w:pPr>
        <w:rPr>
          <w:rFonts w:ascii="Times New Roman" w:hAnsi="Times New Roman"/>
          <w:sz w:val="28"/>
          <w:szCs w:val="28"/>
        </w:rPr>
        <w:sectPr w:rsidR="00055769" w:rsidRPr="00EC43CF" w:rsidSect="00EC43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5769" w:rsidRPr="00425066" w:rsidRDefault="00055769" w:rsidP="00055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55769" w:rsidRPr="00425066" w:rsidRDefault="00055769" w:rsidP="00055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t>к форме инвестиционной декларации,</w:t>
      </w:r>
    </w:p>
    <w:p w:rsidR="00055769" w:rsidRPr="00425066" w:rsidRDefault="00055769" w:rsidP="00055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t>утвержденной приказом</w:t>
      </w:r>
    </w:p>
    <w:p w:rsidR="00055769" w:rsidRPr="00425066" w:rsidRDefault="00055769" w:rsidP="00055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t>Минэкономразвития России</w:t>
      </w:r>
    </w:p>
    <w:p w:rsidR="00055769" w:rsidRPr="00425066" w:rsidRDefault="00055769" w:rsidP="00055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t>от 18.11.2015 N 856</w:t>
      </w:r>
    </w:p>
    <w:p w:rsidR="00055769" w:rsidRPr="00425066" w:rsidRDefault="00055769" w:rsidP="00055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769" w:rsidRPr="00425066" w:rsidRDefault="00055769" w:rsidP="00055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8"/>
      <w:bookmarkEnd w:id="2"/>
      <w:r w:rsidRPr="00425066">
        <w:rPr>
          <w:rFonts w:ascii="Times New Roman" w:hAnsi="Times New Roman" w:cs="Times New Roman"/>
          <w:sz w:val="28"/>
          <w:szCs w:val="28"/>
        </w:rPr>
        <w:t>Таблица 1. График осуществления ежегодного объема</w:t>
      </w:r>
    </w:p>
    <w:p w:rsidR="00055769" w:rsidRPr="00425066" w:rsidRDefault="00055769" w:rsidP="00055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t>капитальных вложений, руб.</w:t>
      </w:r>
    </w:p>
    <w:p w:rsidR="00055769" w:rsidRPr="00425066" w:rsidRDefault="00055769" w:rsidP="00055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04"/>
        <w:gridCol w:w="704"/>
        <w:gridCol w:w="704"/>
        <w:gridCol w:w="737"/>
        <w:gridCol w:w="704"/>
        <w:gridCol w:w="704"/>
        <w:gridCol w:w="704"/>
        <w:gridCol w:w="737"/>
        <w:gridCol w:w="704"/>
        <w:gridCol w:w="704"/>
        <w:gridCol w:w="704"/>
        <w:gridCol w:w="737"/>
        <w:gridCol w:w="510"/>
        <w:gridCol w:w="1474"/>
      </w:tblGrid>
      <w:tr w:rsidR="00055769" w:rsidRPr="00425066" w:rsidTr="00494B13">
        <w:tc>
          <w:tcPr>
            <w:tcW w:w="1417" w:type="dxa"/>
            <w:vMerge w:val="restart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Объекты/ направления вложений</w:t>
            </w:r>
          </w:p>
        </w:tc>
        <w:tc>
          <w:tcPr>
            <w:tcW w:w="2849" w:type="dxa"/>
            <w:gridSpan w:val="4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2849" w:type="dxa"/>
            <w:gridSpan w:val="4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2849" w:type="dxa"/>
            <w:gridSpan w:val="4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510" w:type="dxa"/>
            <w:vMerge w:val="restart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474" w:type="dxa"/>
            <w:vMerge w:val="restart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Каждый последующий год реализации проекта</w:t>
            </w:r>
          </w:p>
        </w:tc>
      </w:tr>
      <w:tr w:rsidR="00055769" w:rsidRPr="00425066" w:rsidTr="00494B13">
        <w:tc>
          <w:tcPr>
            <w:tcW w:w="1417" w:type="dxa"/>
            <w:vMerge/>
          </w:tcPr>
          <w:p w:rsidR="00055769" w:rsidRPr="00425066" w:rsidRDefault="00055769" w:rsidP="00494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  <w:tc>
          <w:tcPr>
            <w:tcW w:w="510" w:type="dxa"/>
            <w:vMerge/>
          </w:tcPr>
          <w:p w:rsidR="00055769" w:rsidRPr="00425066" w:rsidRDefault="00055769" w:rsidP="00494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055769" w:rsidRPr="00425066" w:rsidRDefault="00055769" w:rsidP="00494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769" w:rsidRPr="00425066" w:rsidTr="00494B13">
        <w:tc>
          <w:tcPr>
            <w:tcW w:w="141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69" w:rsidRPr="00425066" w:rsidTr="00494B13">
        <w:tc>
          <w:tcPr>
            <w:tcW w:w="141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69" w:rsidRPr="00425066" w:rsidTr="00494B13">
        <w:tc>
          <w:tcPr>
            <w:tcW w:w="141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69" w:rsidRPr="00425066" w:rsidTr="00494B13">
        <w:tc>
          <w:tcPr>
            <w:tcW w:w="141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50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055769" w:rsidRPr="00425066" w:rsidRDefault="00055769" w:rsidP="00494B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3CF" w:rsidRDefault="00EC43CF" w:rsidP="00055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Указываются все объекты капитальных вложений.</w:t>
      </w:r>
    </w:p>
    <w:p w:rsidR="00EC43CF" w:rsidRDefault="00EC43CF" w:rsidP="000557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Данные представляются на весь срок реализации инвестиционного проекта: поквартально в первые три года реализации инвестиционного проекта, начиная с четвертого года - годовые.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283"/>
      <w:bookmarkStart w:id="4" w:name="_GoBack"/>
      <w:bookmarkEnd w:id="3"/>
      <w:bookmarkEnd w:id="4"/>
      <w:r w:rsidRPr="00EC43CF">
        <w:rPr>
          <w:rFonts w:ascii="Times New Roman" w:hAnsi="Times New Roman" w:cs="Times New Roman"/>
          <w:sz w:val="28"/>
          <w:szCs w:val="28"/>
        </w:rPr>
        <w:lastRenderedPageBreak/>
        <w:t>Таблица 2. Прогноз инвестиционных затрат, за исключением</w:t>
      </w:r>
    </w:p>
    <w:p w:rsidR="00EC43CF" w:rsidRPr="00EC43CF" w:rsidRDefault="00EC43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капитальных вложений, руб.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04"/>
        <w:gridCol w:w="704"/>
        <w:gridCol w:w="704"/>
        <w:gridCol w:w="737"/>
        <w:gridCol w:w="704"/>
        <w:gridCol w:w="704"/>
        <w:gridCol w:w="704"/>
        <w:gridCol w:w="737"/>
        <w:gridCol w:w="704"/>
        <w:gridCol w:w="704"/>
        <w:gridCol w:w="704"/>
        <w:gridCol w:w="737"/>
        <w:gridCol w:w="510"/>
        <w:gridCol w:w="1474"/>
      </w:tblGrid>
      <w:tr w:rsidR="00EC43CF" w:rsidRPr="00EC43CF">
        <w:tc>
          <w:tcPr>
            <w:tcW w:w="1417" w:type="dxa"/>
            <w:vMerge w:val="restart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Объекты/ направления вложений</w:t>
            </w:r>
          </w:p>
        </w:tc>
        <w:tc>
          <w:tcPr>
            <w:tcW w:w="2849" w:type="dxa"/>
            <w:gridSpan w:val="4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2849" w:type="dxa"/>
            <w:gridSpan w:val="4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2849" w:type="dxa"/>
            <w:gridSpan w:val="4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510" w:type="dxa"/>
            <w:vMerge w:val="restart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474" w:type="dxa"/>
            <w:vMerge w:val="restart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Каждый последующий год реализации проекта</w:t>
            </w:r>
          </w:p>
        </w:tc>
      </w:tr>
      <w:tr w:rsidR="00EC43CF" w:rsidRPr="00EC43CF">
        <w:tc>
          <w:tcPr>
            <w:tcW w:w="1417" w:type="dxa"/>
            <w:vMerge/>
          </w:tcPr>
          <w:p w:rsidR="00EC43CF" w:rsidRPr="00EC43CF" w:rsidRDefault="00EC4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  <w:tc>
          <w:tcPr>
            <w:tcW w:w="510" w:type="dxa"/>
            <w:vMerge/>
          </w:tcPr>
          <w:p w:rsidR="00EC43CF" w:rsidRPr="00EC43CF" w:rsidRDefault="00EC4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EC43CF" w:rsidRPr="00EC43CF" w:rsidRDefault="00EC4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3CF" w:rsidRPr="00EC43CF">
        <w:tc>
          <w:tcPr>
            <w:tcW w:w="141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3CF" w:rsidRPr="00EC43CF">
        <w:tc>
          <w:tcPr>
            <w:tcW w:w="141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3CF" w:rsidRPr="00EC43CF">
        <w:tc>
          <w:tcPr>
            <w:tcW w:w="141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3CF" w:rsidRPr="00EC43CF">
        <w:tc>
          <w:tcPr>
            <w:tcW w:w="141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3C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C43CF" w:rsidRPr="00EC43CF" w:rsidRDefault="00EC43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 xml:space="preserve">Указываются все объекты и направления инвестиционных затрат, за исключением капитальных вложений, указанных в </w:t>
      </w:r>
      <w:hyperlink w:anchor="P196" w:history="1">
        <w:r w:rsidRPr="00EC43CF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EC43CF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EC43CF" w:rsidRPr="00EC43CF" w:rsidRDefault="00EC4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CF">
        <w:rPr>
          <w:rFonts w:ascii="Times New Roman" w:hAnsi="Times New Roman" w:cs="Times New Roman"/>
          <w:sz w:val="28"/>
          <w:szCs w:val="28"/>
        </w:rPr>
        <w:t>Данные представляются на весь срок реализации инвестиционного проекта: поквартально в первые три года реализации проекта, начиная с четвертого года - годовые.</w:t>
      </w: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3CF" w:rsidRPr="00EC43CF" w:rsidRDefault="00EC43C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B29F3" w:rsidRPr="00EC43CF" w:rsidRDefault="00BB29F3">
      <w:pPr>
        <w:rPr>
          <w:rFonts w:ascii="Times New Roman" w:hAnsi="Times New Roman"/>
          <w:sz w:val="28"/>
          <w:szCs w:val="28"/>
        </w:rPr>
      </w:pPr>
    </w:p>
    <w:sectPr w:rsidR="00BB29F3" w:rsidRPr="00EC43CF" w:rsidSect="00CC12AE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D9" w:rsidRDefault="005838D9" w:rsidP="00EC43CF">
      <w:pPr>
        <w:spacing w:after="0" w:line="240" w:lineRule="auto"/>
      </w:pPr>
      <w:r>
        <w:separator/>
      </w:r>
    </w:p>
  </w:endnote>
  <w:endnote w:type="continuationSeparator" w:id="0">
    <w:p w:rsidR="005838D9" w:rsidRDefault="005838D9" w:rsidP="00EC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D9" w:rsidRDefault="005838D9" w:rsidP="00EC43CF">
      <w:pPr>
        <w:spacing w:after="0" w:line="240" w:lineRule="auto"/>
      </w:pPr>
      <w:r>
        <w:separator/>
      </w:r>
    </w:p>
  </w:footnote>
  <w:footnote w:type="continuationSeparator" w:id="0">
    <w:p w:rsidR="005838D9" w:rsidRDefault="005838D9" w:rsidP="00EC4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CF"/>
    <w:rsid w:val="00055769"/>
    <w:rsid w:val="005838D9"/>
    <w:rsid w:val="00BB29F3"/>
    <w:rsid w:val="00E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0EB4-D658-488C-8EDE-FC1EE1CB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4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4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43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43CF"/>
  </w:style>
  <w:style w:type="paragraph" w:styleId="a5">
    <w:name w:val="footer"/>
    <w:basedOn w:val="a"/>
    <w:link w:val="a6"/>
    <w:uiPriority w:val="99"/>
    <w:unhideWhenUsed/>
    <w:rsid w:val="00EC43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4A9E1013C6772045E9DA22B2D56AE0810492D1B2BB1030580D07B83499840FC7525C39A1B4C4A4608D84796S9XCI" TargetMode="External"/><Relationship Id="rId13" Type="http://schemas.openxmlformats.org/officeDocument/2006/relationships/hyperlink" Target="consultantplus://offline/ref=2994A9E1013C6772045E9DA22B2D56AE081140281B2EB1030580D07B83499840EE757DCF9B1B5249461D8E16D3C0F061309F14C72F95B374S3X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94A9E1013C6772045E9DA22B2D56AE08114B29112BB1030580D07B83499840FC7525C39A1B4C4A4608D84796S9XCI" TargetMode="External"/><Relationship Id="rId12" Type="http://schemas.openxmlformats.org/officeDocument/2006/relationships/hyperlink" Target="consultantplus://offline/ref=2994A9E1013C6772045E9DA22B2D56AE081140281B2EB1030580D07B83499840EE757DCF9B1B52494A1D8E16D3C0F061309F14C72F95B374S3X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4A9E1013C6772045E9DA22B2D56AE08124D2E122FB1030580D07B83499840FC7525C39A1B4C4A4608D84796S9XCI" TargetMode="External"/><Relationship Id="rId11" Type="http://schemas.openxmlformats.org/officeDocument/2006/relationships/hyperlink" Target="consultantplus://offline/ref=2994A9E1013C6772045E9DA22B2D56AE08124D2E122FB1030580D07B83499840EE757DCF9B1B50424A1D8E16D3C0F061309F14C72F95B374S3X6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94A9E1013C6772045E9DA22B2D56AE0810492D1B2BB1030580D07B83499840EE757DCF9B1B5248461D8E16D3C0F061309F14C72F95B374S3X6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94A9E1013C6772045E9DA22B2D56AE081140281B2EB1030580D07B83499840EE757DCF9B1B524B4B1D8E16D3C0F061309F14C72F95B374S3X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2019-09-10T08:23:00Z</dcterms:created>
  <dcterms:modified xsi:type="dcterms:W3CDTF">2019-09-10T08:36:00Z</dcterms:modified>
</cp:coreProperties>
</file>